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2441B" w14:textId="014B8605" w:rsidR="00C47A28" w:rsidRDefault="00C47A28" w:rsidP="000F6FDC">
      <w:pPr>
        <w:pStyle w:val="4"/>
        <w:shd w:val="clear" w:color="auto" w:fill="auto"/>
        <w:spacing w:before="0" w:after="0" w:line="274" w:lineRule="exact"/>
        <w:ind w:right="480" w:firstLine="0"/>
        <w:rPr>
          <w:sz w:val="24"/>
          <w:szCs w:val="24"/>
        </w:rPr>
      </w:pPr>
    </w:p>
    <w:p w14:paraId="048FEE79" w14:textId="77777777" w:rsidR="003226FD" w:rsidRDefault="003226FD" w:rsidP="00457680">
      <w:pPr>
        <w:jc w:val="center"/>
        <w:rPr>
          <w:rFonts w:ascii="Times New Roman" w:hAnsi="Times New Roman" w:cs="Times New Roman"/>
        </w:rPr>
      </w:pPr>
      <w:bookmarkStart w:id="0" w:name="_Hlk3895366"/>
    </w:p>
    <w:p w14:paraId="742DA168" w14:textId="77777777" w:rsidR="003226FD" w:rsidRDefault="003226FD" w:rsidP="00457680">
      <w:pPr>
        <w:jc w:val="center"/>
        <w:rPr>
          <w:rFonts w:ascii="Times New Roman" w:hAnsi="Times New Roman" w:cs="Times New Roman"/>
        </w:rPr>
      </w:pPr>
    </w:p>
    <w:p w14:paraId="435EFDC1" w14:textId="20BC55A0" w:rsidR="001B38ED" w:rsidRPr="00A46199" w:rsidRDefault="001B38ED" w:rsidP="00457680">
      <w:pPr>
        <w:jc w:val="center"/>
        <w:rPr>
          <w:rFonts w:ascii="Times New Roman" w:hAnsi="Times New Roman" w:cs="Times New Roman"/>
        </w:rPr>
      </w:pPr>
      <w:r w:rsidRPr="00A46199">
        <w:rPr>
          <w:rFonts w:ascii="Times New Roman" w:hAnsi="Times New Roman" w:cs="Times New Roman"/>
        </w:rPr>
        <w:t>ТЕХНИЧЕСКОЕ ЗАДАНИЕ</w:t>
      </w:r>
    </w:p>
    <w:p w14:paraId="1C1E8CA8" w14:textId="50A135D4" w:rsidR="009625DB" w:rsidRPr="000F6FDC" w:rsidRDefault="00137391" w:rsidP="00457680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ko-KR"/>
        </w:rPr>
      </w:pPr>
      <w:r w:rsidRPr="00867458">
        <w:rPr>
          <w:rFonts w:ascii="Times New Roman" w:eastAsiaTheme="minorHAnsi" w:hAnsi="Times New Roman" w:cs="Times New Roman"/>
          <w:bCs/>
          <w:lang w:eastAsia="en-US"/>
        </w:rPr>
        <w:t xml:space="preserve">по оказанию комплекса услуг по размещению субъекта МСП РБ на </w:t>
      </w:r>
      <w:r w:rsidR="000F6FDC">
        <w:rPr>
          <w:rFonts w:ascii="Times New Roman" w:eastAsiaTheme="minorHAnsi" w:hAnsi="Times New Roman" w:cs="Times New Roman"/>
          <w:bCs/>
          <w:lang w:eastAsia="en-US"/>
        </w:rPr>
        <w:t xml:space="preserve">международной электронной торговой площадке </w:t>
      </w:r>
      <w:r w:rsidR="000F6FDC">
        <w:rPr>
          <w:rFonts w:ascii="Times New Roman" w:eastAsiaTheme="minorHAnsi" w:hAnsi="Times New Roman" w:cs="Times New Roman"/>
          <w:bCs/>
          <w:lang w:val="en-US" w:eastAsia="en-US"/>
        </w:rPr>
        <w:t>eBay</w:t>
      </w:r>
      <w:r w:rsidR="000F6FDC">
        <w:rPr>
          <w:rFonts w:ascii="Times New Roman" w:eastAsiaTheme="minorHAnsi" w:hAnsi="Times New Roman" w:cs="Times New Roman"/>
          <w:bCs/>
          <w:lang w:eastAsia="en-US"/>
        </w:rPr>
        <w:t>.</w:t>
      </w:r>
    </w:p>
    <w:p w14:paraId="70ADCBC8" w14:textId="7EA23807" w:rsidR="00EF77C4" w:rsidRPr="00F05DC9" w:rsidRDefault="00EF77C4" w:rsidP="008A2476">
      <w:pPr>
        <w:pStyle w:val="20"/>
        <w:shd w:val="clear" w:color="auto" w:fill="auto"/>
        <w:spacing w:line="317" w:lineRule="exact"/>
        <w:ind w:right="160" w:firstLine="567"/>
        <w:rPr>
          <w:b/>
          <w:sz w:val="24"/>
          <w:szCs w:val="24"/>
        </w:rPr>
      </w:pPr>
    </w:p>
    <w:p w14:paraId="47960B59" w14:textId="37D621C7" w:rsidR="001B38ED" w:rsidRDefault="001B38ED" w:rsidP="001B38ED">
      <w:pPr>
        <w:ind w:firstLine="567"/>
        <w:rPr>
          <w:rFonts w:ascii="Times New Roman" w:hAnsi="Times New Roman" w:cs="Times New Roman"/>
        </w:rPr>
      </w:pPr>
      <w:r w:rsidRPr="00086360">
        <w:rPr>
          <w:rFonts w:ascii="Times New Roman" w:hAnsi="Times New Roman" w:cs="Times New Roman"/>
        </w:rPr>
        <w:t>Требования к объему и качеству оказываемых услуг:</w:t>
      </w:r>
    </w:p>
    <w:p w14:paraId="6DD1D8FC" w14:textId="1BE0CCED" w:rsidR="00867458" w:rsidRDefault="00867458" w:rsidP="005050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</w:p>
    <w:tbl>
      <w:tblPr>
        <w:tblStyle w:val="10"/>
        <w:tblW w:w="10065" w:type="dxa"/>
        <w:tblInd w:w="-147" w:type="dxa"/>
        <w:tblLook w:val="04A0" w:firstRow="1" w:lastRow="0" w:firstColumn="1" w:lastColumn="0" w:noHBand="0" w:noVBand="1"/>
      </w:tblPr>
      <w:tblGrid>
        <w:gridCol w:w="709"/>
        <w:gridCol w:w="709"/>
        <w:gridCol w:w="1701"/>
        <w:gridCol w:w="4394"/>
        <w:gridCol w:w="1276"/>
        <w:gridCol w:w="1276"/>
      </w:tblGrid>
      <w:tr w:rsidR="001E4BA0" w:rsidRPr="001E4BA0" w14:paraId="1CAD4315" w14:textId="77777777" w:rsidTr="00C51BCD">
        <w:tc>
          <w:tcPr>
            <w:tcW w:w="709" w:type="dxa"/>
          </w:tcPr>
          <w:p w14:paraId="018D4EA6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№ пп.</w:t>
            </w:r>
          </w:p>
        </w:tc>
        <w:tc>
          <w:tcPr>
            <w:tcW w:w="709" w:type="dxa"/>
          </w:tcPr>
          <w:p w14:paraId="250EF852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Этап</w:t>
            </w:r>
          </w:p>
        </w:tc>
        <w:tc>
          <w:tcPr>
            <w:tcW w:w="1701" w:type="dxa"/>
          </w:tcPr>
          <w:p w14:paraId="4A59163D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Описание этапа</w:t>
            </w:r>
          </w:p>
        </w:tc>
        <w:tc>
          <w:tcPr>
            <w:tcW w:w="4394" w:type="dxa"/>
          </w:tcPr>
          <w:p w14:paraId="56B70D32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Действия</w:t>
            </w:r>
          </w:p>
        </w:tc>
        <w:tc>
          <w:tcPr>
            <w:tcW w:w="1276" w:type="dxa"/>
          </w:tcPr>
          <w:p w14:paraId="47821007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Время, рабочих дней</w:t>
            </w:r>
          </w:p>
        </w:tc>
        <w:tc>
          <w:tcPr>
            <w:tcW w:w="1276" w:type="dxa"/>
          </w:tcPr>
          <w:p w14:paraId="63ADC6B7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  <w:t>Стоимость услуг, руб.</w:t>
            </w:r>
          </w:p>
        </w:tc>
      </w:tr>
      <w:tr w:rsidR="001E4BA0" w:rsidRPr="001E4BA0" w14:paraId="355AD7FC" w14:textId="77777777" w:rsidTr="00C51BCD">
        <w:tc>
          <w:tcPr>
            <w:tcW w:w="709" w:type="dxa"/>
          </w:tcPr>
          <w:p w14:paraId="3DF345FC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8D0A7B8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 этап</w:t>
            </w:r>
          </w:p>
        </w:tc>
        <w:tc>
          <w:tcPr>
            <w:tcW w:w="1701" w:type="dxa"/>
          </w:tcPr>
          <w:p w14:paraId="37BF0926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Отбор</w:t>
            </w:r>
          </w:p>
        </w:tc>
        <w:tc>
          <w:tcPr>
            <w:tcW w:w="4394" w:type="dxa"/>
          </w:tcPr>
          <w:p w14:paraId="36CEBF56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Рассмотрение прайса и каталога, отбор позиций продукции Получателя услуги</w:t>
            </w:r>
          </w:p>
        </w:tc>
        <w:tc>
          <w:tcPr>
            <w:tcW w:w="1276" w:type="dxa"/>
          </w:tcPr>
          <w:p w14:paraId="348F197D" w14:textId="2F19A100" w:rsidR="001E4BA0" w:rsidRPr="001E4BA0" w:rsidRDefault="00A84A6C" w:rsidP="00A84A6C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до 10 рабочих дней</w:t>
            </w:r>
          </w:p>
        </w:tc>
        <w:tc>
          <w:tcPr>
            <w:tcW w:w="1276" w:type="dxa"/>
          </w:tcPr>
          <w:p w14:paraId="70D1A2AE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E4BA0" w:rsidRPr="001E4BA0" w14:paraId="27AC76D6" w14:textId="77777777" w:rsidTr="00C51BCD">
        <w:tc>
          <w:tcPr>
            <w:tcW w:w="709" w:type="dxa"/>
          </w:tcPr>
          <w:p w14:paraId="791CB23D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5CEECA3D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 этап</w:t>
            </w:r>
          </w:p>
        </w:tc>
        <w:tc>
          <w:tcPr>
            <w:tcW w:w="1701" w:type="dxa"/>
          </w:tcPr>
          <w:p w14:paraId="4FD17E92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Подготовка к размещению</w:t>
            </w:r>
          </w:p>
        </w:tc>
        <w:tc>
          <w:tcPr>
            <w:tcW w:w="4394" w:type="dxa"/>
          </w:tcPr>
          <w:p w14:paraId="32F17CE8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Согласование и подписание Договора Сторонами</w:t>
            </w:r>
          </w:p>
          <w:p w14:paraId="7551B043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Оказание консультационных услуг по предпродажной подготовке продукции к размещению на Электронной площадке</w:t>
            </w:r>
          </w:p>
        </w:tc>
        <w:tc>
          <w:tcPr>
            <w:tcW w:w="1276" w:type="dxa"/>
          </w:tcPr>
          <w:p w14:paraId="59E3EE54" w14:textId="62D6AAD8" w:rsidR="001E4BA0" w:rsidRPr="001E4BA0" w:rsidRDefault="00A84A6C" w:rsidP="00A84A6C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0 рабочих дней</w:t>
            </w:r>
          </w:p>
        </w:tc>
        <w:tc>
          <w:tcPr>
            <w:tcW w:w="1276" w:type="dxa"/>
          </w:tcPr>
          <w:p w14:paraId="183AED40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E4BA0" w:rsidRPr="001E4BA0" w14:paraId="16BBE8DD" w14:textId="77777777" w:rsidTr="00C51BCD">
        <w:tc>
          <w:tcPr>
            <w:tcW w:w="709" w:type="dxa"/>
          </w:tcPr>
          <w:p w14:paraId="1E57A744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23B8A609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 этап</w:t>
            </w:r>
          </w:p>
        </w:tc>
        <w:tc>
          <w:tcPr>
            <w:tcW w:w="1701" w:type="dxa"/>
          </w:tcPr>
          <w:p w14:paraId="7DC661EF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Регистрация точки присутствия</w:t>
            </w:r>
          </w:p>
        </w:tc>
        <w:tc>
          <w:tcPr>
            <w:tcW w:w="4394" w:type="dxa"/>
          </w:tcPr>
          <w:p w14:paraId="3EA816A5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Предоставление Получателем поддержки документов для регистрации аккаунтов</w:t>
            </w:r>
          </w:p>
          <w:p w14:paraId="5179857E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Предоставление Получателем поддержки полной и достоверной информации о товарах, которые будут размещаться на Электронной площадке</w:t>
            </w:r>
          </w:p>
          <w:p w14:paraId="3E030C8A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Открытие аккаунта eBay и PayPal</w:t>
            </w:r>
          </w:p>
          <w:p w14:paraId="1604D4D7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Подтверждение аккаунтов eBay и PayPal</w:t>
            </w:r>
          </w:p>
          <w:p w14:paraId="5265F340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Размещение 500 товаров на каждой площадке</w:t>
            </w:r>
          </w:p>
          <w:p w14:paraId="2C31D277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Дизайн шаблона карточек</w:t>
            </w:r>
          </w:p>
          <w:p w14:paraId="0E63EE82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Создание условий и политики Получателя поддержки на площадке</w:t>
            </w:r>
          </w:p>
          <w:p w14:paraId="2AC1AB73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Полное единоразовое обучение представителя или группы представителей Получателя поддержки по работе с площадкой, включая: изучение политики и правил площадки; размещение товаров; работа с входящими заказами, отправлениями и возвратами товара зарубежным покупателям; работа с отзывами и жалобами</w:t>
            </w:r>
          </w:p>
          <w:p w14:paraId="62DB136C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Предоставление Исполнителем Акта о публикации товаров Получателя поддержки Заказчику</w:t>
            </w:r>
          </w:p>
        </w:tc>
        <w:tc>
          <w:tcPr>
            <w:tcW w:w="1276" w:type="dxa"/>
          </w:tcPr>
          <w:p w14:paraId="0984FC5E" w14:textId="1F533E4F" w:rsidR="001E4BA0" w:rsidRPr="001E4BA0" w:rsidRDefault="00A84A6C" w:rsidP="00A84A6C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0 рабочих дней</w:t>
            </w:r>
          </w:p>
        </w:tc>
        <w:tc>
          <w:tcPr>
            <w:tcW w:w="1276" w:type="dxa"/>
          </w:tcPr>
          <w:p w14:paraId="4DD2455D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E4BA0" w:rsidRPr="001E4BA0" w14:paraId="3D7B65F0" w14:textId="77777777" w:rsidTr="00C51BCD">
        <w:tc>
          <w:tcPr>
            <w:tcW w:w="709" w:type="dxa"/>
          </w:tcPr>
          <w:p w14:paraId="41E1253A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55DEBB9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 этап</w:t>
            </w:r>
          </w:p>
        </w:tc>
        <w:tc>
          <w:tcPr>
            <w:tcW w:w="1701" w:type="dxa"/>
          </w:tcPr>
          <w:p w14:paraId="2F290741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Управление точкой присутствия</w:t>
            </w:r>
          </w:p>
        </w:tc>
        <w:tc>
          <w:tcPr>
            <w:tcW w:w="4394" w:type="dxa"/>
          </w:tcPr>
          <w:p w14:paraId="54080395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 xml:space="preserve">Обучение и передача информации Получателю услуги по организации системы работы с покупателями, включая 24-часовую поддержку покупателей, ответы на вопросы, комментарии пользователей. </w:t>
            </w:r>
          </w:p>
          <w:p w14:paraId="527E4318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Обучение и передача информации Получателю услуги по управлению товарами, доступными для покупки через Электронную площадку, в том числе загрузка и обновление информации о товарах, их ассортименте, стоимости, условиях заказа и доставки.</w:t>
            </w:r>
          </w:p>
          <w:p w14:paraId="50E0D2FF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>Обучение и передача информации Получателю услуги по организации работы по принятию, обработке, выполнению заказов от покупателей через Электронную площадку, в том числе утверждение заказов, обновление их статусов, формирование номеров заказов для отслеживания.</w:t>
            </w:r>
          </w:p>
          <w:p w14:paraId="5C0B7453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4.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ab/>
              <w:t xml:space="preserve">Исполнитель обеспечивает консультационную поддержку Получателя </w:t>
            </w: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lastRenderedPageBreak/>
              <w:t>услуги посредством e-mail связи в течение 1 (одного) года.</w:t>
            </w:r>
          </w:p>
        </w:tc>
        <w:tc>
          <w:tcPr>
            <w:tcW w:w="1276" w:type="dxa"/>
          </w:tcPr>
          <w:p w14:paraId="3E7A7F60" w14:textId="670CE0CE" w:rsidR="001E4BA0" w:rsidRPr="001E4BA0" w:rsidRDefault="00A84A6C" w:rsidP="00A84A6C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lastRenderedPageBreak/>
              <w:t>до 10 рабочих дней</w:t>
            </w:r>
          </w:p>
        </w:tc>
        <w:tc>
          <w:tcPr>
            <w:tcW w:w="1276" w:type="dxa"/>
          </w:tcPr>
          <w:p w14:paraId="7C755CF0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E4BA0" w:rsidRPr="001E4BA0" w14:paraId="2531386E" w14:textId="77777777" w:rsidTr="00C51BCD">
        <w:tc>
          <w:tcPr>
            <w:tcW w:w="709" w:type="dxa"/>
          </w:tcPr>
          <w:p w14:paraId="420280AE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50F5A8A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 этап</w:t>
            </w:r>
          </w:p>
        </w:tc>
        <w:tc>
          <w:tcPr>
            <w:tcW w:w="1701" w:type="dxa"/>
          </w:tcPr>
          <w:p w14:paraId="69115D56" w14:textId="77777777" w:rsidR="001E4BA0" w:rsidRPr="001E4BA0" w:rsidRDefault="001E4BA0" w:rsidP="001E4BA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Маркетинговая поддержка присутствия</w:t>
            </w:r>
          </w:p>
        </w:tc>
        <w:tc>
          <w:tcPr>
            <w:tcW w:w="4394" w:type="dxa"/>
          </w:tcPr>
          <w:p w14:paraId="0721397B" w14:textId="77777777" w:rsid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1E4BA0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Настройка рекламной кампании / распродажи</w:t>
            </w:r>
          </w:p>
          <w:p w14:paraId="35542F77" w14:textId="77777777" w:rsidR="00A84A6C" w:rsidRDefault="00A84A6C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  <w:p w14:paraId="1638098A" w14:textId="77777777" w:rsidR="00A84A6C" w:rsidRDefault="00A84A6C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  <w:p w14:paraId="722C01E5" w14:textId="77777777" w:rsidR="00A84A6C" w:rsidRDefault="00A84A6C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  <w:p w14:paraId="5D7A5A07" w14:textId="77777777" w:rsidR="00A84A6C" w:rsidRDefault="00A84A6C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  <w:p w14:paraId="5A369A29" w14:textId="1D5192D3" w:rsidR="00A84A6C" w:rsidRPr="001E4BA0" w:rsidRDefault="00A84A6C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Рекламная кампания / распродажа</w:t>
            </w:r>
          </w:p>
        </w:tc>
        <w:tc>
          <w:tcPr>
            <w:tcW w:w="1276" w:type="dxa"/>
          </w:tcPr>
          <w:p w14:paraId="03CD8927" w14:textId="77777777" w:rsidR="001E4BA0" w:rsidRDefault="00A84A6C" w:rsidP="00A84A6C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до 10 рабочих дней</w:t>
            </w:r>
          </w:p>
          <w:p w14:paraId="25B2DCF7" w14:textId="77777777" w:rsidR="00A84A6C" w:rsidRDefault="00A84A6C" w:rsidP="00A84A6C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</w:p>
          <w:p w14:paraId="2A36D6C0" w14:textId="77777777" w:rsidR="00A84A6C" w:rsidRDefault="00A84A6C" w:rsidP="00A84A6C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</w:rPr>
            </w:pPr>
          </w:p>
          <w:p w14:paraId="7BC502A3" w14:textId="0B8D963D" w:rsidR="00A84A6C" w:rsidRPr="00A84A6C" w:rsidRDefault="00A84A6C" w:rsidP="00A84A6C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A84A6C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365 дней</w:t>
            </w:r>
          </w:p>
        </w:tc>
        <w:tc>
          <w:tcPr>
            <w:tcW w:w="1276" w:type="dxa"/>
          </w:tcPr>
          <w:p w14:paraId="50032F0F" w14:textId="77777777" w:rsidR="001E4BA0" w:rsidRPr="001E4BA0" w:rsidRDefault="001E4BA0" w:rsidP="001E4BA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</w:tbl>
    <w:p w14:paraId="1A225826" w14:textId="25CB3964" w:rsidR="00867458" w:rsidRDefault="00867458" w:rsidP="0086745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00656B07" w14:textId="77777777" w:rsidR="00867458" w:rsidRDefault="00867458" w:rsidP="0086745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bookmarkEnd w:id="0"/>
    <w:p w14:paraId="1BBE45E2" w14:textId="5A954705" w:rsidR="000A6FDA" w:rsidRDefault="000A6FDA" w:rsidP="000A6FDA">
      <w:pPr>
        <w:spacing w:after="160" w:line="259" w:lineRule="auto"/>
        <w:rPr>
          <w:rFonts w:ascii="Times New Roman" w:hAnsi="Times New Roman" w:cs="Times New Roman"/>
        </w:rPr>
      </w:pPr>
    </w:p>
    <w:p w14:paraId="28566049" w14:textId="1F3E9D14" w:rsidR="00D150DB" w:rsidRPr="001220E8" w:rsidRDefault="00D150DB" w:rsidP="00D150DB">
      <w:pPr>
        <w:spacing w:after="160" w:line="259" w:lineRule="auto"/>
        <w:rPr>
          <w:rFonts w:asciiTheme="minorHAnsi" w:hAnsiTheme="minorHAnsi"/>
          <w:lang w:eastAsia="en-US"/>
        </w:rPr>
      </w:pPr>
    </w:p>
    <w:sectPr w:rsidR="00D150DB" w:rsidRPr="001220E8" w:rsidSect="008A2476">
      <w:footerReference w:type="default" r:id="rId8"/>
      <w:pgSz w:w="11906" w:h="16838"/>
      <w:pgMar w:top="142" w:right="851" w:bottom="851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3BEB0" w14:textId="77777777" w:rsidR="007D3768" w:rsidRDefault="007D3768">
      <w:r>
        <w:separator/>
      </w:r>
    </w:p>
  </w:endnote>
  <w:endnote w:type="continuationSeparator" w:id="0">
    <w:p w14:paraId="41DDD0A6" w14:textId="77777777" w:rsidR="007D3768" w:rsidRDefault="007D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6A4F" w14:textId="77777777" w:rsidR="005212DF" w:rsidRDefault="005212DF" w:rsidP="00F86535">
    <w:pPr>
      <w:pStyle w:val="a6"/>
      <w:framePr w:h="198" w:wrap="none" w:vAnchor="text" w:hAnchor="page" w:x="5883" w:y="-957"/>
      <w:shd w:val="clear" w:color="auto" w:fill="auto"/>
      <w:jc w:val="both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0246F" w14:textId="77777777" w:rsidR="007D3768" w:rsidRDefault="007D3768">
      <w:r>
        <w:separator/>
      </w:r>
    </w:p>
  </w:footnote>
  <w:footnote w:type="continuationSeparator" w:id="0">
    <w:p w14:paraId="774D988D" w14:textId="77777777" w:rsidR="007D3768" w:rsidRDefault="007D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" w15:restartNumberingAfterBreak="0">
    <w:nsid w:val="02BA4C27"/>
    <w:multiLevelType w:val="hybridMultilevel"/>
    <w:tmpl w:val="4D145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08BD"/>
    <w:multiLevelType w:val="hybridMultilevel"/>
    <w:tmpl w:val="CD8E4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A61FC"/>
    <w:multiLevelType w:val="hybridMultilevel"/>
    <w:tmpl w:val="7F18645C"/>
    <w:lvl w:ilvl="0" w:tplc="037647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037D38"/>
    <w:multiLevelType w:val="hybridMultilevel"/>
    <w:tmpl w:val="11E28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7A7AFC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05E3B"/>
    <w:multiLevelType w:val="hybridMultilevel"/>
    <w:tmpl w:val="90AA5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7E4620"/>
    <w:multiLevelType w:val="multilevel"/>
    <w:tmpl w:val="199E104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83940F3"/>
    <w:multiLevelType w:val="hybridMultilevel"/>
    <w:tmpl w:val="FA82E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75204"/>
    <w:multiLevelType w:val="hybridMultilevel"/>
    <w:tmpl w:val="5466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10F0D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257FE4"/>
    <w:multiLevelType w:val="hybridMultilevel"/>
    <w:tmpl w:val="92D80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5125A"/>
    <w:multiLevelType w:val="multilevel"/>
    <w:tmpl w:val="881E8C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885340"/>
    <w:multiLevelType w:val="multilevel"/>
    <w:tmpl w:val="3030E89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1B313C"/>
    <w:multiLevelType w:val="hybridMultilevel"/>
    <w:tmpl w:val="15469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167F8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647455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DEA135E"/>
    <w:multiLevelType w:val="hybridMultilevel"/>
    <w:tmpl w:val="D542F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5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9F75A59"/>
    <w:multiLevelType w:val="multilevel"/>
    <w:tmpl w:val="199E104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7"/>
  </w:num>
  <w:num w:numId="3">
    <w:abstractNumId w:val="17"/>
  </w:num>
  <w:num w:numId="4">
    <w:abstractNumId w:val="26"/>
  </w:num>
  <w:num w:numId="5">
    <w:abstractNumId w:val="16"/>
  </w:num>
  <w:num w:numId="6">
    <w:abstractNumId w:val="7"/>
  </w:num>
  <w:num w:numId="7">
    <w:abstractNumId w:val="12"/>
  </w:num>
  <w:num w:numId="8">
    <w:abstractNumId w:val="13"/>
  </w:num>
  <w:num w:numId="9">
    <w:abstractNumId w:val="29"/>
  </w:num>
  <w:num w:numId="10">
    <w:abstractNumId w:val="30"/>
  </w:num>
  <w:num w:numId="11">
    <w:abstractNumId w:val="18"/>
  </w:num>
  <w:num w:numId="12">
    <w:abstractNumId w:val="25"/>
  </w:num>
  <w:num w:numId="13">
    <w:abstractNumId w:val="28"/>
  </w:num>
  <w:num w:numId="14">
    <w:abstractNumId w:val="24"/>
  </w:num>
  <w:num w:numId="15">
    <w:abstractNumId w:val="0"/>
  </w:num>
  <w:num w:numId="16">
    <w:abstractNumId w:val="11"/>
  </w:num>
  <w:num w:numId="17">
    <w:abstractNumId w:val="20"/>
  </w:num>
  <w:num w:numId="18">
    <w:abstractNumId w:val="21"/>
  </w:num>
  <w:num w:numId="19">
    <w:abstractNumId w:val="6"/>
  </w:num>
  <w:num w:numId="20">
    <w:abstractNumId w:val="15"/>
  </w:num>
  <w:num w:numId="21">
    <w:abstractNumId w:val="10"/>
  </w:num>
  <w:num w:numId="22">
    <w:abstractNumId w:val="4"/>
  </w:num>
  <w:num w:numId="23">
    <w:abstractNumId w:val="8"/>
  </w:num>
  <w:num w:numId="24">
    <w:abstractNumId w:val="3"/>
  </w:num>
  <w:num w:numId="25">
    <w:abstractNumId w:val="9"/>
  </w:num>
  <w:num w:numId="26">
    <w:abstractNumId w:val="2"/>
  </w:num>
  <w:num w:numId="27">
    <w:abstractNumId w:val="19"/>
  </w:num>
  <w:num w:numId="28">
    <w:abstractNumId w:val="14"/>
  </w:num>
  <w:num w:numId="29">
    <w:abstractNumId w:val="1"/>
  </w:num>
  <w:num w:numId="30">
    <w:abstractNumId w:val="23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0A6"/>
    <w:rsid w:val="0002453D"/>
    <w:rsid w:val="0002598D"/>
    <w:rsid w:val="00041114"/>
    <w:rsid w:val="00042269"/>
    <w:rsid w:val="000512D5"/>
    <w:rsid w:val="000749B8"/>
    <w:rsid w:val="00097F6D"/>
    <w:rsid w:val="000A4003"/>
    <w:rsid w:val="000A6FDA"/>
    <w:rsid w:val="000F6FDC"/>
    <w:rsid w:val="001023C0"/>
    <w:rsid w:val="001220E8"/>
    <w:rsid w:val="00137391"/>
    <w:rsid w:val="00140ACE"/>
    <w:rsid w:val="00143A23"/>
    <w:rsid w:val="00150FE8"/>
    <w:rsid w:val="001711DD"/>
    <w:rsid w:val="001B38ED"/>
    <w:rsid w:val="001D6055"/>
    <w:rsid w:val="001E4BA0"/>
    <w:rsid w:val="0026071F"/>
    <w:rsid w:val="00281632"/>
    <w:rsid w:val="002A058B"/>
    <w:rsid w:val="002A33DA"/>
    <w:rsid w:val="002A70FD"/>
    <w:rsid w:val="002C38BF"/>
    <w:rsid w:val="003226FD"/>
    <w:rsid w:val="003359C0"/>
    <w:rsid w:val="0036138D"/>
    <w:rsid w:val="003C57B7"/>
    <w:rsid w:val="003E344E"/>
    <w:rsid w:val="003F3222"/>
    <w:rsid w:val="00424FB5"/>
    <w:rsid w:val="00442ED2"/>
    <w:rsid w:val="00457680"/>
    <w:rsid w:val="00474CC7"/>
    <w:rsid w:val="004B2EA7"/>
    <w:rsid w:val="004C177D"/>
    <w:rsid w:val="004D4F10"/>
    <w:rsid w:val="0050502A"/>
    <w:rsid w:val="00506339"/>
    <w:rsid w:val="005212DF"/>
    <w:rsid w:val="00545462"/>
    <w:rsid w:val="005539DD"/>
    <w:rsid w:val="005679C9"/>
    <w:rsid w:val="005740A6"/>
    <w:rsid w:val="005746F4"/>
    <w:rsid w:val="005B5D18"/>
    <w:rsid w:val="005C7FCD"/>
    <w:rsid w:val="005F3778"/>
    <w:rsid w:val="005F67A3"/>
    <w:rsid w:val="006012E4"/>
    <w:rsid w:val="00631991"/>
    <w:rsid w:val="0065135E"/>
    <w:rsid w:val="00666811"/>
    <w:rsid w:val="00671BB8"/>
    <w:rsid w:val="006734A6"/>
    <w:rsid w:val="00673F61"/>
    <w:rsid w:val="00674AD8"/>
    <w:rsid w:val="00676203"/>
    <w:rsid w:val="006867F1"/>
    <w:rsid w:val="00695F84"/>
    <w:rsid w:val="006A679C"/>
    <w:rsid w:val="006B08E5"/>
    <w:rsid w:val="006B4688"/>
    <w:rsid w:val="006F5CF2"/>
    <w:rsid w:val="007400C9"/>
    <w:rsid w:val="0074318A"/>
    <w:rsid w:val="00774F6A"/>
    <w:rsid w:val="007868EE"/>
    <w:rsid w:val="007A21BF"/>
    <w:rsid w:val="007D3768"/>
    <w:rsid w:val="007F1E5A"/>
    <w:rsid w:val="007F5AAC"/>
    <w:rsid w:val="00853775"/>
    <w:rsid w:val="0086205B"/>
    <w:rsid w:val="008629E3"/>
    <w:rsid w:val="00867458"/>
    <w:rsid w:val="008A2476"/>
    <w:rsid w:val="008A622D"/>
    <w:rsid w:val="008D7547"/>
    <w:rsid w:val="008F3615"/>
    <w:rsid w:val="00907AE4"/>
    <w:rsid w:val="0091367F"/>
    <w:rsid w:val="009254C0"/>
    <w:rsid w:val="009625DB"/>
    <w:rsid w:val="0098346F"/>
    <w:rsid w:val="009A0C55"/>
    <w:rsid w:val="009C24C5"/>
    <w:rsid w:val="009F08FD"/>
    <w:rsid w:val="00A07528"/>
    <w:rsid w:val="00A46199"/>
    <w:rsid w:val="00A768F9"/>
    <w:rsid w:val="00A84A6C"/>
    <w:rsid w:val="00A949C2"/>
    <w:rsid w:val="00AD3A3B"/>
    <w:rsid w:val="00AE6F41"/>
    <w:rsid w:val="00B2779D"/>
    <w:rsid w:val="00B5306D"/>
    <w:rsid w:val="00B9412A"/>
    <w:rsid w:val="00C1609E"/>
    <w:rsid w:val="00C24EC4"/>
    <w:rsid w:val="00C24FA7"/>
    <w:rsid w:val="00C267AA"/>
    <w:rsid w:val="00C35099"/>
    <w:rsid w:val="00C47A28"/>
    <w:rsid w:val="00C65DFF"/>
    <w:rsid w:val="00CA7DA2"/>
    <w:rsid w:val="00CC4BC1"/>
    <w:rsid w:val="00D150DB"/>
    <w:rsid w:val="00D16D0F"/>
    <w:rsid w:val="00D20E82"/>
    <w:rsid w:val="00D457A1"/>
    <w:rsid w:val="00D73CE0"/>
    <w:rsid w:val="00DA1485"/>
    <w:rsid w:val="00DD6148"/>
    <w:rsid w:val="00DE07C5"/>
    <w:rsid w:val="00DE20B4"/>
    <w:rsid w:val="00E05A5A"/>
    <w:rsid w:val="00E22A7B"/>
    <w:rsid w:val="00E42B94"/>
    <w:rsid w:val="00E47E9A"/>
    <w:rsid w:val="00E94385"/>
    <w:rsid w:val="00EA4D02"/>
    <w:rsid w:val="00EB227A"/>
    <w:rsid w:val="00EC0091"/>
    <w:rsid w:val="00EF77C4"/>
    <w:rsid w:val="00F4679A"/>
    <w:rsid w:val="00F46E2D"/>
    <w:rsid w:val="00F52131"/>
    <w:rsid w:val="00F82F1C"/>
    <w:rsid w:val="00F86535"/>
    <w:rsid w:val="00F93B66"/>
    <w:rsid w:val="00FB5A24"/>
    <w:rsid w:val="00FC0FD6"/>
    <w:rsid w:val="00FC1016"/>
    <w:rsid w:val="00FC323F"/>
    <w:rsid w:val="00FC78A9"/>
    <w:rsid w:val="00FE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1D571"/>
  <w15:chartTrackingRefBased/>
  <w15:docId w15:val="{90BE01CE-6E99-45BE-B88F-3BDF90D0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99"/>
    <w:qFormat/>
    <w:rsid w:val="00DE20B4"/>
    <w:pPr>
      <w:ind w:left="720"/>
      <w:contextualSpacing/>
    </w:pPr>
  </w:style>
  <w:style w:type="table" w:styleId="ab">
    <w:name w:val="Table Grid"/>
    <w:basedOn w:val="a1"/>
    <w:uiPriority w:val="59"/>
    <w:qFormat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99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Style12">
    <w:name w:val="_Style 12"/>
    <w:basedOn w:val="a1"/>
    <w:rsid w:val="00A4619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  <w:style w:type="paragraph" w:customStyle="1" w:styleId="Default">
    <w:name w:val="Default"/>
    <w:rsid w:val="00FC10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E47E9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2ec8af365bf3c8a7de6bea76109a2ffdmsocommenttext">
    <w:name w:val="2ec8af365bf3c8a7de6bea76109a2ffdmsocommenttext"/>
    <w:basedOn w:val="a"/>
    <w:rsid w:val="00E47E9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3">
    <w:name w:val="Без интервала Знак"/>
    <w:link w:val="af2"/>
    <w:rsid w:val="005539DD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b"/>
    <w:uiPriority w:val="59"/>
    <w:rsid w:val="001E4BA0"/>
    <w:pPr>
      <w:spacing w:after="0" w:line="240" w:lineRule="auto"/>
    </w:pPr>
    <w:rPr>
      <w:rFonts w:eastAsia="Malgun Gothic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E6096-2C07-49F5-A1FB-80CB47D7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Сайыына Юрьевна Герасимова</cp:lastModifiedBy>
  <cp:revision>17</cp:revision>
  <cp:lastPrinted>2020-03-23T06:40:00Z</cp:lastPrinted>
  <dcterms:created xsi:type="dcterms:W3CDTF">2020-03-20T04:35:00Z</dcterms:created>
  <dcterms:modified xsi:type="dcterms:W3CDTF">2020-06-15T09:36:00Z</dcterms:modified>
</cp:coreProperties>
</file>